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2665a8ff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168c1b0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Arzilla,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6637490f415b" /><Relationship Type="http://schemas.openxmlformats.org/officeDocument/2006/relationships/numbering" Target="/word/numbering.xml" Id="Racdb17c6b6104423" /><Relationship Type="http://schemas.openxmlformats.org/officeDocument/2006/relationships/settings" Target="/word/settings.xml" Id="R2b7a76b9062d4ffd" /><Relationship Type="http://schemas.openxmlformats.org/officeDocument/2006/relationships/image" Target="/word/media/e8378dce-ce10-443f-86d0-fcf4500df161.png" Id="R0fd5168c1b064cc2" /></Relationships>
</file>