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11d2f4a61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58191d1ae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 Ponte della Delizia,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dda8616cd4516" /><Relationship Type="http://schemas.openxmlformats.org/officeDocument/2006/relationships/numbering" Target="/word/numbering.xml" Id="Rf5deecad8c8f47b8" /><Relationship Type="http://schemas.openxmlformats.org/officeDocument/2006/relationships/settings" Target="/word/settings.xml" Id="R93fb046e7e1c43d4" /><Relationship Type="http://schemas.openxmlformats.org/officeDocument/2006/relationships/image" Target="/word/media/d606c1cc-1f3d-4c8e-97cd-6bf083ae4f00.png" Id="Rffa58191d1ae4bc4" /></Relationships>
</file>