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e1ff3348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fe94102f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di Raganzuolo,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9c13b2c54029" /><Relationship Type="http://schemas.openxmlformats.org/officeDocument/2006/relationships/numbering" Target="/word/numbering.xml" Id="R34afde12bcfc43a6" /><Relationship Type="http://schemas.openxmlformats.org/officeDocument/2006/relationships/settings" Target="/word/settings.xml" Id="R39784d168d81465d" /><Relationship Type="http://schemas.openxmlformats.org/officeDocument/2006/relationships/image" Target="/word/media/e171e1cb-09fe-4700-9fc4-2df5c4d92452.png" Id="R0b80fe94102f47e4" /></Relationships>
</file>