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ca1a940b3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dbd47d1bc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Castelnuovo di Bisano,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5301a25374f27" /><Relationship Type="http://schemas.openxmlformats.org/officeDocument/2006/relationships/numbering" Target="/word/numbering.xml" Id="R21e1d60d275b4ada" /><Relationship Type="http://schemas.openxmlformats.org/officeDocument/2006/relationships/settings" Target="/word/settings.xml" Id="Rd53ea8e0abde4074" /><Relationship Type="http://schemas.openxmlformats.org/officeDocument/2006/relationships/image" Target="/word/media/b8a29e51-bae8-44c4-a0c1-a3b844fa0475.png" Id="R9a3dbd47d1bc46bf" /></Relationships>
</file>