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2586b7f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f1e7d53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Cattolica Eraclea,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a6584b364491" /><Relationship Type="http://schemas.openxmlformats.org/officeDocument/2006/relationships/numbering" Target="/word/numbering.xml" Id="R21eeb4a145fb4532" /><Relationship Type="http://schemas.openxmlformats.org/officeDocument/2006/relationships/settings" Target="/word/settings.xml" Id="R0887212f81fa4393" /><Relationship Type="http://schemas.openxmlformats.org/officeDocument/2006/relationships/image" Target="/word/media/a7cb8fb8-5cd4-4d86-bc2f-bc244b94960f.png" Id="Rc826f1e7d53746f6" /></Relationships>
</file>