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e2101f38d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d48ff9cc8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Cesana Brianza,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eee58828a480f" /><Relationship Type="http://schemas.openxmlformats.org/officeDocument/2006/relationships/numbering" Target="/word/numbering.xml" Id="R3be6d8bee83e4007" /><Relationship Type="http://schemas.openxmlformats.org/officeDocument/2006/relationships/settings" Target="/word/settings.xml" Id="R90e7e5afda5649af" /><Relationship Type="http://schemas.openxmlformats.org/officeDocument/2006/relationships/image" Target="/word/media/2dbff0b2-29a6-434c-9486-2ae407559431.png" Id="R7bad48ff9cc842d2" /></Relationships>
</file>