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781e5637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e77d80e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Challand-Saint-Anselme,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61d7b0fd44b2d" /><Relationship Type="http://schemas.openxmlformats.org/officeDocument/2006/relationships/numbering" Target="/word/numbering.xml" Id="R433e17bd1c8f4d4a" /><Relationship Type="http://schemas.openxmlformats.org/officeDocument/2006/relationships/settings" Target="/word/settings.xml" Id="Rafa6c39c5e0242b4" /><Relationship Type="http://schemas.openxmlformats.org/officeDocument/2006/relationships/image" Target="/word/media/b168b147-2174-4149-8b57-7b2bee676f1a.png" Id="Rdb15e77d80ec4d55" /></Relationships>
</file>