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202e7cd34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68e01e44b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Costafabbri,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72a50e0ca4a47" /><Relationship Type="http://schemas.openxmlformats.org/officeDocument/2006/relationships/numbering" Target="/word/numbering.xml" Id="R0cc0440e807a425e" /><Relationship Type="http://schemas.openxmlformats.org/officeDocument/2006/relationships/settings" Target="/word/settings.xml" Id="R5606c646d14e4c1d" /><Relationship Type="http://schemas.openxmlformats.org/officeDocument/2006/relationships/image" Target="/word/media/bcbfacf6-1f1b-4710-8872-7ecbeaa38966.png" Id="R31568e01e44b4751" /></Relationships>
</file>