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1932f378b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1032fe8a9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Costrignano,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7a16dd275424e" /><Relationship Type="http://schemas.openxmlformats.org/officeDocument/2006/relationships/numbering" Target="/word/numbering.xml" Id="R0697c232f8514187" /><Relationship Type="http://schemas.openxmlformats.org/officeDocument/2006/relationships/settings" Target="/word/settings.xml" Id="R0a0607d8cdf642e8" /><Relationship Type="http://schemas.openxmlformats.org/officeDocument/2006/relationships/image" Target="/word/media/fb78bcef-ffbc-4503-b92c-03adb5944bd2.png" Id="Rad21032fe8a9455b" /></Relationships>
</file>