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661946b49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1ed4ef27b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Denice,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e3c7df8ce4ed3" /><Relationship Type="http://schemas.openxmlformats.org/officeDocument/2006/relationships/numbering" Target="/word/numbering.xml" Id="R54e4ee7ff29d4743" /><Relationship Type="http://schemas.openxmlformats.org/officeDocument/2006/relationships/settings" Target="/word/settings.xml" Id="Rad6d7ff009de4e07" /><Relationship Type="http://schemas.openxmlformats.org/officeDocument/2006/relationships/image" Target="/word/media/b4be0c6e-c03d-4111-942d-e8a40f99aef3.png" Id="R76f1ed4ef27b4a69" /></Relationships>
</file>