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350f41546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03a2d024b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Entracque,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150a3f6e645fe" /><Relationship Type="http://schemas.openxmlformats.org/officeDocument/2006/relationships/numbering" Target="/word/numbering.xml" Id="R62a30eb565ba442f" /><Relationship Type="http://schemas.openxmlformats.org/officeDocument/2006/relationships/settings" Target="/word/settings.xml" Id="Ra0a4193d4e164220" /><Relationship Type="http://schemas.openxmlformats.org/officeDocument/2006/relationships/image" Target="/word/media/cf3be022-34cc-4c80-8c72-cc35149e4466.png" Id="Ra0b03a2d024b4990" /></Relationships>
</file>