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bfac0608a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b47dfa19c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Fossalto,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e930d75cc43d2" /><Relationship Type="http://schemas.openxmlformats.org/officeDocument/2006/relationships/numbering" Target="/word/numbering.xml" Id="Re71eaf72269f4e0e" /><Relationship Type="http://schemas.openxmlformats.org/officeDocument/2006/relationships/settings" Target="/word/settings.xml" Id="R21134be2ae7648b3" /><Relationship Type="http://schemas.openxmlformats.org/officeDocument/2006/relationships/image" Target="/word/media/0f0499e6-a7e3-49e6-8725-c6b0846a41c5.png" Id="R097b47dfa19c42b5" /></Relationships>
</file>