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ff6601b7914c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21a56f57bc4c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Fossone d'Adige,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759d6d72ce4ec4" /><Relationship Type="http://schemas.openxmlformats.org/officeDocument/2006/relationships/numbering" Target="/word/numbering.xml" Id="R8b18418c4deb4577" /><Relationship Type="http://schemas.openxmlformats.org/officeDocument/2006/relationships/settings" Target="/word/settings.xml" Id="R2d5f0251722f420e" /><Relationship Type="http://schemas.openxmlformats.org/officeDocument/2006/relationships/image" Target="/word/media/144c2994-c5a9-4963-8444-3a86e1d2a3ec.png" Id="Rd921a56f57bc4cf5" /></Relationships>
</file>