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283b9c0d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6a959c0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296ece894c0d" /><Relationship Type="http://schemas.openxmlformats.org/officeDocument/2006/relationships/numbering" Target="/word/numbering.xml" Id="R543dee25651b4c5e" /><Relationship Type="http://schemas.openxmlformats.org/officeDocument/2006/relationships/settings" Target="/word/settings.xml" Id="R84bd19fce1824741" /><Relationship Type="http://schemas.openxmlformats.org/officeDocument/2006/relationships/image" Target="/word/media/fd4d8caf-db3f-43d0-a7a3-3e9cddb5afe6.png" Id="Re3656a959c0249e2" /></Relationships>
</file>