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67e74c4fb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239bc1f0a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ce6f7f7d9478f" /><Relationship Type="http://schemas.openxmlformats.org/officeDocument/2006/relationships/numbering" Target="/word/numbering.xml" Id="Rb44d283ca8a14586" /><Relationship Type="http://schemas.openxmlformats.org/officeDocument/2006/relationships/settings" Target="/word/settings.xml" Id="R80b19915b2dc4869" /><Relationship Type="http://schemas.openxmlformats.org/officeDocument/2006/relationships/image" Target="/word/media/5c819078-deb9-47b6-9af4-44eb13c8b5e0.png" Id="R132239bc1f0a4f42" /></Relationships>
</file>