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d2f1ef0d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4ae7676e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Giove,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a7ed0236f416b" /><Relationship Type="http://schemas.openxmlformats.org/officeDocument/2006/relationships/numbering" Target="/word/numbering.xml" Id="Reabebcb497f54434" /><Relationship Type="http://schemas.openxmlformats.org/officeDocument/2006/relationships/settings" Target="/word/settings.xml" Id="R1d0337b463af4ccd" /><Relationship Type="http://schemas.openxmlformats.org/officeDocument/2006/relationships/image" Target="/word/media/d5d86f02-2d3e-45b9-8a2a-6612f2c56dee.png" Id="R98b4ae7676ee4576" /></Relationships>
</file>