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d67bd334ec49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a1fa7a199047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Gravellona Toce,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22dfbc16f5477f" /><Relationship Type="http://schemas.openxmlformats.org/officeDocument/2006/relationships/numbering" Target="/word/numbering.xml" Id="Rd1e1a0256196406c" /><Relationship Type="http://schemas.openxmlformats.org/officeDocument/2006/relationships/settings" Target="/word/settings.xml" Id="Re747510180eb4a58" /><Relationship Type="http://schemas.openxmlformats.org/officeDocument/2006/relationships/image" Target="/word/media/c13c177e-61c6-44c3-9768-9c6dfb7b48a5.png" Id="Rd3a1fa7a19904754" /></Relationships>
</file>