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50f05322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384d02f1d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Gropparello,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e392b5de41c1" /><Relationship Type="http://schemas.openxmlformats.org/officeDocument/2006/relationships/numbering" Target="/word/numbering.xml" Id="R4b897ebf8185463a" /><Relationship Type="http://schemas.openxmlformats.org/officeDocument/2006/relationships/settings" Target="/word/settings.xml" Id="Rd7f625b0f0454f35" /><Relationship Type="http://schemas.openxmlformats.org/officeDocument/2006/relationships/image" Target="/word/media/0c751d8c-7501-4232-bfb5-8f1658bd86d8.png" Id="Ra23384d02f1d403a" /></Relationships>
</file>