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319ca3fe5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05c49510f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Lecce ne'Marsi,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198245f3444ae" /><Relationship Type="http://schemas.openxmlformats.org/officeDocument/2006/relationships/numbering" Target="/word/numbering.xml" Id="Ra8c4aeabfef042d9" /><Relationship Type="http://schemas.openxmlformats.org/officeDocument/2006/relationships/settings" Target="/word/settings.xml" Id="Rb766976b30e14c85" /><Relationship Type="http://schemas.openxmlformats.org/officeDocument/2006/relationships/image" Target="/word/media/a1a099ae-ae4b-4297-a781-ef3976012a19.png" Id="R73105c49510f42d1" /></Relationships>
</file>