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295a1f787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16ec4f56f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Lustra,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5a6f0da8c4f85" /><Relationship Type="http://schemas.openxmlformats.org/officeDocument/2006/relationships/numbering" Target="/word/numbering.xml" Id="Rc307e1c4f7b64460" /><Relationship Type="http://schemas.openxmlformats.org/officeDocument/2006/relationships/settings" Target="/word/settings.xml" Id="R9ca0694c93984183" /><Relationship Type="http://schemas.openxmlformats.org/officeDocument/2006/relationships/image" Target="/word/media/50b4d0ed-176d-48d9-af7b-a49f9613df31.png" Id="R72b16ec4f56f49dc" /></Relationships>
</file>