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ca1888be0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d5e5aef33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Macchina Tassi,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d3405ca284fcd" /><Relationship Type="http://schemas.openxmlformats.org/officeDocument/2006/relationships/numbering" Target="/word/numbering.xml" Id="Ra2cd2fa6938b43d1" /><Relationship Type="http://schemas.openxmlformats.org/officeDocument/2006/relationships/settings" Target="/word/settings.xml" Id="R15bc78bd9ff34142" /><Relationship Type="http://schemas.openxmlformats.org/officeDocument/2006/relationships/image" Target="/word/media/bf2c5855-adf1-4dac-9390-69e6808dde0b.png" Id="Rb10d5e5aef334adb" /></Relationships>
</file>