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1c83c22fe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3e6d79e02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8b1deb4d74e80" /><Relationship Type="http://schemas.openxmlformats.org/officeDocument/2006/relationships/numbering" Target="/word/numbering.xml" Id="Rcb3eceb5bd754fb9" /><Relationship Type="http://schemas.openxmlformats.org/officeDocument/2006/relationships/settings" Target="/word/settings.xml" Id="Racccdbf913954ec9" /><Relationship Type="http://schemas.openxmlformats.org/officeDocument/2006/relationships/image" Target="/word/media/20099d09-3b42-4d9c-94dc-cc3e5da4ce96.png" Id="Rc663e6d79e024b61" /></Relationships>
</file>