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bcd15f85a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2f6f6a62d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Marciana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f403f125a4253" /><Relationship Type="http://schemas.openxmlformats.org/officeDocument/2006/relationships/numbering" Target="/word/numbering.xml" Id="R88ab661f505445a2" /><Relationship Type="http://schemas.openxmlformats.org/officeDocument/2006/relationships/settings" Target="/word/settings.xml" Id="R2a6a0fea77a547db" /><Relationship Type="http://schemas.openxmlformats.org/officeDocument/2006/relationships/image" Target="/word/media/bc26e42b-393e-41ad-9052-2dd3daefc7fb.png" Id="R6cb2f6f6a62d4b15" /></Relationships>
</file>