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a9924984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798420ad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Pescoluse,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a86fe1cc4487" /><Relationship Type="http://schemas.openxmlformats.org/officeDocument/2006/relationships/numbering" Target="/word/numbering.xml" Id="R39776959d8804b64" /><Relationship Type="http://schemas.openxmlformats.org/officeDocument/2006/relationships/settings" Target="/word/settings.xml" Id="Rdd358075bcf8450a" /><Relationship Type="http://schemas.openxmlformats.org/officeDocument/2006/relationships/image" Target="/word/media/fe5ec9ec-9c6a-4e86-8b9f-63ae8758e1e4.png" Id="Rc2a798420ad8492c" /></Relationships>
</file>