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1e1ec65ec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6fd6d534f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bae25f92c4caa" /><Relationship Type="http://schemas.openxmlformats.org/officeDocument/2006/relationships/numbering" Target="/word/numbering.xml" Id="Reacb4f3696b5489e" /><Relationship Type="http://schemas.openxmlformats.org/officeDocument/2006/relationships/settings" Target="/word/settings.xml" Id="Rb3de45ecf87145f5" /><Relationship Type="http://schemas.openxmlformats.org/officeDocument/2006/relationships/image" Target="/word/media/7da1c9fa-b81e-47a4-baf1-a7f6f0067e40.png" Id="R6e56fd6d534f47db" /></Relationships>
</file>