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f1571c3a2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0cebed430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Montaldo di Cosola,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cfacbc3a741e5" /><Relationship Type="http://schemas.openxmlformats.org/officeDocument/2006/relationships/numbering" Target="/word/numbering.xml" Id="Re11d3ed073454f00" /><Relationship Type="http://schemas.openxmlformats.org/officeDocument/2006/relationships/settings" Target="/word/settings.xml" Id="R2c80f9e3bd7a40c0" /><Relationship Type="http://schemas.openxmlformats.org/officeDocument/2006/relationships/image" Target="/word/media/eaed8ef6-959e-451c-ac91-f1c3d0eba080.png" Id="R0080cebed4304c55" /></Relationships>
</file>