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bd5c258a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0e690f51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Montalto Dora,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2e0cea02b466c" /><Relationship Type="http://schemas.openxmlformats.org/officeDocument/2006/relationships/numbering" Target="/word/numbering.xml" Id="R184ef7693dd24073" /><Relationship Type="http://schemas.openxmlformats.org/officeDocument/2006/relationships/settings" Target="/word/settings.xml" Id="R9925cd5ec86d45ef" /><Relationship Type="http://schemas.openxmlformats.org/officeDocument/2006/relationships/image" Target="/word/media/163f8b6e-2ee2-4298-9201-4d8746f431a8.png" Id="R6d9c0e690f514670" /></Relationships>
</file>