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ef4457f43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6e34b167b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Montano Antilia,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26ee4bb8245d9" /><Relationship Type="http://schemas.openxmlformats.org/officeDocument/2006/relationships/numbering" Target="/word/numbering.xml" Id="Re6346e6406f14a22" /><Relationship Type="http://schemas.openxmlformats.org/officeDocument/2006/relationships/settings" Target="/word/settings.xml" Id="R7f8f4d4c1f694381" /><Relationship Type="http://schemas.openxmlformats.org/officeDocument/2006/relationships/image" Target="/word/media/218a5f39-7eb7-4acd-9e7f-892a475dd09f.png" Id="Rbfd6e34b167b4042" /></Relationships>
</file>