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466797e25c4b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eff328c3fd4f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Naz-Sciaves - Natz-Schabs,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997e957b1d4dfa" /><Relationship Type="http://schemas.openxmlformats.org/officeDocument/2006/relationships/numbering" Target="/word/numbering.xml" Id="R523b09bedb4e4ca1" /><Relationship Type="http://schemas.openxmlformats.org/officeDocument/2006/relationships/settings" Target="/word/settings.xml" Id="Rcb3560758c3c47cd" /><Relationship Type="http://schemas.openxmlformats.org/officeDocument/2006/relationships/image" Target="/word/media/2675a096-0d99-4467-a990-4ba72d8c216d.png" Id="Rfdeff328c3fd4fa9" /></Relationships>
</file>