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e8fbffe84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4c26033be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Novalesa,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097dc8a9f4cd2" /><Relationship Type="http://schemas.openxmlformats.org/officeDocument/2006/relationships/numbering" Target="/word/numbering.xml" Id="R7c110ab9061f4386" /><Relationship Type="http://schemas.openxmlformats.org/officeDocument/2006/relationships/settings" Target="/word/settings.xml" Id="R5e602ddff50f430f" /><Relationship Type="http://schemas.openxmlformats.org/officeDocument/2006/relationships/image" Target="/word/media/8b1303a8-38c1-4a8a-b1f1-d74524391bc8.png" Id="R15d4c26033be41d4" /></Relationships>
</file>