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28b208adf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2e988b6d0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Ortisei - St. Ulrich,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28307e3d14f7a" /><Relationship Type="http://schemas.openxmlformats.org/officeDocument/2006/relationships/numbering" Target="/word/numbering.xml" Id="Re3e97c8940dc4dc0" /><Relationship Type="http://schemas.openxmlformats.org/officeDocument/2006/relationships/settings" Target="/word/settings.xml" Id="R9e1a0c8b4e9243dd" /><Relationship Type="http://schemas.openxmlformats.org/officeDocument/2006/relationships/image" Target="/word/media/f010d654-2e13-4e08-8aaf-1ea0ab265901.png" Id="Rc7b2e988b6d04e7b" /></Relationships>
</file>