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54a041cf8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c131fd3b1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Ospitalmonacale,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22b55ad4c4c92" /><Relationship Type="http://schemas.openxmlformats.org/officeDocument/2006/relationships/numbering" Target="/word/numbering.xml" Id="Rae791dd1265f48f2" /><Relationship Type="http://schemas.openxmlformats.org/officeDocument/2006/relationships/settings" Target="/word/settings.xml" Id="R039debb6329c400a" /><Relationship Type="http://schemas.openxmlformats.org/officeDocument/2006/relationships/image" Target="/word/media/5756c25b-a938-438f-96f7-c932eb58ea4c.png" Id="R14ac131fd3b14a68" /></Relationships>
</file>