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9539032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68bfd34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Ossuccio,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f5fc23684b81" /><Relationship Type="http://schemas.openxmlformats.org/officeDocument/2006/relationships/numbering" Target="/word/numbering.xml" Id="R33bd0c590b48469b" /><Relationship Type="http://schemas.openxmlformats.org/officeDocument/2006/relationships/settings" Target="/word/settings.xml" Id="Re609ea25d3ab498f" /><Relationship Type="http://schemas.openxmlformats.org/officeDocument/2006/relationships/image" Target="/word/media/99a28e72-103b-4179-bd5b-7c83407ba62f.png" Id="R62a268bfd34448d1" /></Relationships>
</file>