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cde4508b2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60b7e7be3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Parona di Valpolicella,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694de225e4e87" /><Relationship Type="http://schemas.openxmlformats.org/officeDocument/2006/relationships/numbering" Target="/word/numbering.xml" Id="R1e4bca9ab35946e6" /><Relationship Type="http://schemas.openxmlformats.org/officeDocument/2006/relationships/settings" Target="/word/settings.xml" Id="Rac2baa220fda416e" /><Relationship Type="http://schemas.openxmlformats.org/officeDocument/2006/relationships/image" Target="/word/media/91624f63-0a58-418e-a84b-73a3f94d0d98.png" Id="Rdf760b7e7be34775" /></Relationships>
</file>