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983fa05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5e17bf0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 Cavallo,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202d7a7d4497a" /><Relationship Type="http://schemas.openxmlformats.org/officeDocument/2006/relationships/numbering" Target="/word/numbering.xml" Id="R54c7a5b6b3ee45c6" /><Relationship Type="http://schemas.openxmlformats.org/officeDocument/2006/relationships/settings" Target="/word/settings.xml" Id="Racd9b9a6b66d4be1" /><Relationship Type="http://schemas.openxmlformats.org/officeDocument/2006/relationships/image" Target="/word/media/91e7f522-e24d-4ea0-a7bb-915bf9c4906b.png" Id="Rd57f5e17bf0d4b12" /></Relationships>
</file>