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a97f23c54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f369f4310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Pinaco Arafranca,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461e3edf24309" /><Relationship Type="http://schemas.openxmlformats.org/officeDocument/2006/relationships/numbering" Target="/word/numbering.xml" Id="Re373ae63ac964668" /><Relationship Type="http://schemas.openxmlformats.org/officeDocument/2006/relationships/settings" Target="/word/settings.xml" Id="R334ae382931c4015" /><Relationship Type="http://schemas.openxmlformats.org/officeDocument/2006/relationships/image" Target="/word/media/642e1150-5260-4c4a-a6b6-f3963619a060.png" Id="R1f1f369f4310436f" /></Relationships>
</file>