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4863290e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25b2a6a1b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Felcino,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4fd59c4a849b1" /><Relationship Type="http://schemas.openxmlformats.org/officeDocument/2006/relationships/numbering" Target="/word/numbering.xml" Id="R88fbb6fc73744f4f" /><Relationship Type="http://schemas.openxmlformats.org/officeDocument/2006/relationships/settings" Target="/word/settings.xml" Id="Ra5d88f3abd444924" /><Relationship Type="http://schemas.openxmlformats.org/officeDocument/2006/relationships/image" Target="/word/media/97cd475e-93b3-472e-9f4b-670837b0ea0d.png" Id="Rbc325b2a6a1b4191" /></Relationships>
</file>