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3f0230e9b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91bc11c3e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Possessione Mottaton,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1daa5342b45c9" /><Relationship Type="http://schemas.openxmlformats.org/officeDocument/2006/relationships/numbering" Target="/word/numbering.xml" Id="Rc908712f12d044fb" /><Relationship Type="http://schemas.openxmlformats.org/officeDocument/2006/relationships/settings" Target="/word/settings.xml" Id="Rf2481da9ab4d45ce" /><Relationship Type="http://schemas.openxmlformats.org/officeDocument/2006/relationships/image" Target="/word/media/f3a259e9-6c38-4dc0-a33c-d4146d24c95b.png" Id="R7d191bc11c3e4a3f" /></Relationships>
</file>