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2710d230c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8ce3eee77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Pozzo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3b833a59d4610" /><Relationship Type="http://schemas.openxmlformats.org/officeDocument/2006/relationships/numbering" Target="/word/numbering.xml" Id="R64c4111e1b544387" /><Relationship Type="http://schemas.openxmlformats.org/officeDocument/2006/relationships/settings" Target="/word/settings.xml" Id="R848e0840e52949f1" /><Relationship Type="http://schemas.openxmlformats.org/officeDocument/2006/relationships/image" Target="/word/media/2a0b4117-8950-4e16-92cb-f5a8e58dbd97.png" Id="Ra558ce3eee774cb2" /></Relationships>
</file>