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48cc3b26e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b12cffff3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Pratiglione,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b1316d5dc4b5e" /><Relationship Type="http://schemas.openxmlformats.org/officeDocument/2006/relationships/numbering" Target="/word/numbering.xml" Id="R9b3755e59cdb4ad4" /><Relationship Type="http://schemas.openxmlformats.org/officeDocument/2006/relationships/settings" Target="/word/settings.xml" Id="R530b53933f984ef6" /><Relationship Type="http://schemas.openxmlformats.org/officeDocument/2006/relationships/image" Target="/word/media/72ca3e2b-96df-4216-ae72-66b696fbd737.png" Id="R61fb12cffff3440a" /></Relationships>
</file>