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2ccdd7c2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b162fec0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Raccuja,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4f0cd25a4ae1" /><Relationship Type="http://schemas.openxmlformats.org/officeDocument/2006/relationships/numbering" Target="/word/numbering.xml" Id="R9c51ba6b58a141d6" /><Relationship Type="http://schemas.openxmlformats.org/officeDocument/2006/relationships/settings" Target="/word/settings.xml" Id="R854fd04f2c954972" /><Relationship Type="http://schemas.openxmlformats.org/officeDocument/2006/relationships/image" Target="/word/media/9713a3c3-cb77-4a72-b199-ae5b7d7c9b12.png" Id="R953b162fec084a3e" /></Relationships>
</file>