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a4534e087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c963da9de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Rocca di Corno,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3e4d6b50044f2" /><Relationship Type="http://schemas.openxmlformats.org/officeDocument/2006/relationships/numbering" Target="/word/numbering.xml" Id="R0a556f84895f4359" /><Relationship Type="http://schemas.openxmlformats.org/officeDocument/2006/relationships/settings" Target="/word/settings.xml" Id="Rda1acb753ec5448b" /><Relationship Type="http://schemas.openxmlformats.org/officeDocument/2006/relationships/image" Target="/word/media/a528ee44-f582-4651-bbba-66d5f2ef9647.png" Id="Rd77c963da9de44d0" /></Relationships>
</file>