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73c283a4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2e59881bf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Roncadelle,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eade74394e8f" /><Relationship Type="http://schemas.openxmlformats.org/officeDocument/2006/relationships/numbering" Target="/word/numbering.xml" Id="R1e815586b76646d7" /><Relationship Type="http://schemas.openxmlformats.org/officeDocument/2006/relationships/settings" Target="/word/settings.xml" Id="R6b84af06a7334b02" /><Relationship Type="http://schemas.openxmlformats.org/officeDocument/2006/relationships/image" Target="/word/media/09a49f03-b12d-4a32-ad65-b421d9342675.png" Id="R20e2e59881bf4c42" /></Relationships>
</file>