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c2617a1b0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1c2a9d79b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Roncagli,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c37bd2db34848" /><Relationship Type="http://schemas.openxmlformats.org/officeDocument/2006/relationships/numbering" Target="/word/numbering.xml" Id="R660570ee2bba46fe" /><Relationship Type="http://schemas.openxmlformats.org/officeDocument/2006/relationships/settings" Target="/word/settings.xml" Id="Rd82540fa28334aad" /><Relationship Type="http://schemas.openxmlformats.org/officeDocument/2006/relationships/image" Target="/word/media/344113d9-514f-4221-8b1a-a87245e61890.png" Id="R5801c2a9d79b4d98" /></Relationships>
</file>