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5ed502860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12e8b79ff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Rovello Porro,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2fc2dae24a7f" /><Relationship Type="http://schemas.openxmlformats.org/officeDocument/2006/relationships/numbering" Target="/word/numbering.xml" Id="Raa035e934ec04da3" /><Relationship Type="http://schemas.openxmlformats.org/officeDocument/2006/relationships/settings" Target="/word/settings.xml" Id="R56ad5ba9551e481b" /><Relationship Type="http://schemas.openxmlformats.org/officeDocument/2006/relationships/image" Target="/word/media/ef0d15b1-fecc-41d6-81c9-0467d8985d12.png" Id="R17e12e8b79ff4a88" /></Relationships>
</file>