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2bf055eb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e38303027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Salerano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15e38ee874df7" /><Relationship Type="http://schemas.openxmlformats.org/officeDocument/2006/relationships/numbering" Target="/word/numbering.xml" Id="R357c7e1b82b04a78" /><Relationship Type="http://schemas.openxmlformats.org/officeDocument/2006/relationships/settings" Target="/word/settings.xml" Id="R0fe5e6ebc802486f" /><Relationship Type="http://schemas.openxmlformats.org/officeDocument/2006/relationships/image" Target="/word/media/0d65b169-3d7a-42dc-9278-c6647b2d7511.png" Id="R11ce3830302743f6" /></Relationships>
</file>