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e1ca9e4774f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f76dd4f62946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Benedetto,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f468cc92b94d25" /><Relationship Type="http://schemas.openxmlformats.org/officeDocument/2006/relationships/numbering" Target="/word/numbering.xml" Id="Re5ca92af91df4e5e" /><Relationship Type="http://schemas.openxmlformats.org/officeDocument/2006/relationships/settings" Target="/word/settings.xml" Id="R5764ddebf8be4fec" /><Relationship Type="http://schemas.openxmlformats.org/officeDocument/2006/relationships/image" Target="/word/media/d3087338-81ff-428a-8a0f-2b8a0c47c604.png" Id="R12f76dd4f6294673" /></Relationships>
</file>