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a3bd2c2f0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c588d27c4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Donaci,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128681d2e498b" /><Relationship Type="http://schemas.openxmlformats.org/officeDocument/2006/relationships/numbering" Target="/word/numbering.xml" Id="Rbfc85795711b4e76" /><Relationship Type="http://schemas.openxmlformats.org/officeDocument/2006/relationships/settings" Target="/word/settings.xml" Id="R34b6cbdf121545a1" /><Relationship Type="http://schemas.openxmlformats.org/officeDocument/2006/relationships/image" Target="/word/media/de700491-5187-4a57-bec8-02f921b4e6b0.png" Id="R60bc588d27c44994" /></Relationships>
</file>