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a8b5fbce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d8b23b06a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Giorgio Ionico,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a2570bb024e7b" /><Relationship Type="http://schemas.openxmlformats.org/officeDocument/2006/relationships/numbering" Target="/word/numbering.xml" Id="R922ef409786541de" /><Relationship Type="http://schemas.openxmlformats.org/officeDocument/2006/relationships/settings" Target="/word/settings.xml" Id="R6606b08633e8477b" /><Relationship Type="http://schemas.openxmlformats.org/officeDocument/2006/relationships/image" Target="/word/media/88fb61f3-b288-4b09-ac66-c7c0e61a84a5.png" Id="Rff9d8b23b06a4ad2" /></Relationships>
</file>