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16ff0b9d8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5ad7649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Sant'Anna Arresi,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9d10c792844e6" /><Relationship Type="http://schemas.openxmlformats.org/officeDocument/2006/relationships/numbering" Target="/word/numbering.xml" Id="R75e4c275ff584ac6" /><Relationship Type="http://schemas.openxmlformats.org/officeDocument/2006/relationships/settings" Target="/word/settings.xml" Id="Rfe36e68dd2f24866" /><Relationship Type="http://schemas.openxmlformats.org/officeDocument/2006/relationships/image" Target="/word/media/c772b2db-aa6e-49dd-a180-d0ea10bf918b.png" Id="R48db5ad764994dcc" /></Relationships>
</file>